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C6562" w14:textId="77777777" w:rsidR="00CB30D5" w:rsidRPr="00E960BB" w:rsidRDefault="00CB30D5" w:rsidP="00CB30D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8A5A10" w14:textId="77777777" w:rsidR="00CB30D5" w:rsidRPr="009C54AE" w:rsidRDefault="00CB30D5" w:rsidP="00CB30D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ADDC3A" w14:textId="46B1A08B" w:rsidR="00CB30D5" w:rsidRPr="009C54AE" w:rsidRDefault="00CB30D5" w:rsidP="00CB30D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74EB">
        <w:rPr>
          <w:rFonts w:ascii="Corbel" w:hAnsi="Corbel"/>
          <w:i/>
          <w:smallCaps/>
          <w:sz w:val="24"/>
          <w:szCs w:val="24"/>
        </w:rPr>
        <w:t xml:space="preserve"> </w:t>
      </w:r>
      <w:r w:rsidR="002574EB">
        <w:rPr>
          <w:rFonts w:ascii="Corbel" w:hAnsi="Corbel"/>
          <w:b/>
          <w:smallCaps/>
          <w:sz w:val="24"/>
          <w:szCs w:val="24"/>
        </w:rPr>
        <w:t>2021-2024</w:t>
      </w:r>
      <w:bookmarkStart w:id="0" w:name="_GoBack"/>
      <w:bookmarkEnd w:id="0"/>
    </w:p>
    <w:p w14:paraId="62E64A53" w14:textId="77777777" w:rsidR="00CB30D5" w:rsidRDefault="00CB30D5" w:rsidP="00E868A8">
      <w:pPr>
        <w:spacing w:after="0" w:line="240" w:lineRule="exact"/>
        <w:ind w:left="2836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7BE4745" w14:textId="723172A6" w:rsidR="00CB30D5" w:rsidRPr="00EA4832" w:rsidRDefault="00CB30D5" w:rsidP="00DE557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574EB" w:rsidRPr="002574EB">
        <w:rPr>
          <w:rFonts w:ascii="Corbel" w:hAnsi="Corbel"/>
          <w:sz w:val="20"/>
          <w:szCs w:val="20"/>
        </w:rPr>
        <w:t>2023/2024</w:t>
      </w:r>
    </w:p>
    <w:p w14:paraId="19C0E8E0" w14:textId="77777777" w:rsidR="00CB30D5" w:rsidRPr="009C54AE" w:rsidRDefault="00CB30D5" w:rsidP="00CB30D5">
      <w:pPr>
        <w:spacing w:after="0" w:line="240" w:lineRule="auto"/>
        <w:rPr>
          <w:rFonts w:ascii="Corbel" w:hAnsi="Corbel"/>
          <w:sz w:val="24"/>
          <w:szCs w:val="24"/>
        </w:rPr>
      </w:pPr>
    </w:p>
    <w:p w14:paraId="18B2A5CE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30D5" w:rsidRPr="009C54AE" w14:paraId="69A69F60" w14:textId="77777777" w:rsidTr="003761FE">
        <w:tc>
          <w:tcPr>
            <w:tcW w:w="2694" w:type="dxa"/>
            <w:vAlign w:val="center"/>
          </w:tcPr>
          <w:p w14:paraId="188F8DCE" w14:textId="77777777" w:rsidR="00CB30D5" w:rsidRPr="009C54AE" w:rsidRDefault="00CB30D5" w:rsidP="003761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3FD3A1" w14:textId="77777777" w:rsidR="00CB30D5" w:rsidRPr="009D57AF" w:rsidRDefault="00CB30D5" w:rsidP="003761FE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9D57AF">
              <w:rPr>
                <w:rFonts w:ascii="Corbel" w:hAnsi="Corbel"/>
                <w:color w:val="auto"/>
                <w:sz w:val="24"/>
                <w:szCs w:val="24"/>
              </w:rPr>
              <w:t>Finanse publiczne i prawo finansowe</w:t>
            </w:r>
          </w:p>
        </w:tc>
      </w:tr>
      <w:tr w:rsidR="00CB30D5" w:rsidRPr="009C54AE" w14:paraId="26F3DCF8" w14:textId="77777777" w:rsidTr="003761FE">
        <w:tc>
          <w:tcPr>
            <w:tcW w:w="2694" w:type="dxa"/>
            <w:vAlign w:val="center"/>
          </w:tcPr>
          <w:p w14:paraId="383D288D" w14:textId="77777777" w:rsidR="00CB30D5" w:rsidRPr="009C54AE" w:rsidRDefault="00CB30D5" w:rsidP="003761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497AAC" w14:textId="77777777" w:rsidR="00CB30D5" w:rsidRPr="009A3719" w:rsidRDefault="00CB30D5" w:rsidP="003761F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PRA14</w:t>
            </w:r>
          </w:p>
        </w:tc>
      </w:tr>
      <w:tr w:rsidR="00CB30D5" w:rsidRPr="009C54AE" w14:paraId="20B5856F" w14:textId="77777777" w:rsidTr="003761FE">
        <w:tc>
          <w:tcPr>
            <w:tcW w:w="2694" w:type="dxa"/>
            <w:vAlign w:val="center"/>
          </w:tcPr>
          <w:p w14:paraId="7470F0AE" w14:textId="77777777" w:rsidR="00CB30D5" w:rsidRPr="009C54AE" w:rsidRDefault="00CB30D5" w:rsidP="003761F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CE3434" w14:textId="77777777" w:rsidR="00CB30D5" w:rsidRPr="009A3719" w:rsidRDefault="00CB30D5" w:rsidP="003761F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D57AF" w:rsidRPr="009C54AE" w14:paraId="318E3668" w14:textId="77777777" w:rsidTr="003761FE">
        <w:tc>
          <w:tcPr>
            <w:tcW w:w="2694" w:type="dxa"/>
            <w:vAlign w:val="center"/>
          </w:tcPr>
          <w:p w14:paraId="6ECCC54B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B9C382" w14:textId="6D2726B8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D57AF" w:rsidRPr="009C54AE" w14:paraId="45879BEA" w14:textId="77777777" w:rsidTr="003761FE">
        <w:tc>
          <w:tcPr>
            <w:tcW w:w="2694" w:type="dxa"/>
            <w:vAlign w:val="center"/>
          </w:tcPr>
          <w:p w14:paraId="37CA0800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A1C822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9D57AF" w:rsidRPr="009C54AE" w14:paraId="5087BB38" w14:textId="77777777" w:rsidTr="003761FE">
        <w:tc>
          <w:tcPr>
            <w:tcW w:w="2694" w:type="dxa"/>
            <w:vAlign w:val="center"/>
          </w:tcPr>
          <w:p w14:paraId="7E75387F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054DD4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9D57AF" w:rsidRPr="009C54AE" w14:paraId="47F1947A" w14:textId="77777777" w:rsidTr="003761FE">
        <w:tc>
          <w:tcPr>
            <w:tcW w:w="2694" w:type="dxa"/>
            <w:vAlign w:val="center"/>
          </w:tcPr>
          <w:p w14:paraId="02264145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A29317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9D57AF" w:rsidRPr="009C54AE" w14:paraId="125354E1" w14:textId="77777777" w:rsidTr="003761FE">
        <w:tc>
          <w:tcPr>
            <w:tcW w:w="2694" w:type="dxa"/>
            <w:vAlign w:val="center"/>
          </w:tcPr>
          <w:p w14:paraId="19D9E2DD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E10A41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9D57AF" w:rsidRPr="009C54AE" w14:paraId="3866A514" w14:textId="77777777" w:rsidTr="003761FE">
        <w:tc>
          <w:tcPr>
            <w:tcW w:w="2694" w:type="dxa"/>
            <w:vAlign w:val="center"/>
          </w:tcPr>
          <w:p w14:paraId="21EBF97B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CEB0EF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Pr="009A3719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VI</w:t>
            </w:r>
          </w:p>
        </w:tc>
      </w:tr>
      <w:tr w:rsidR="009D57AF" w:rsidRPr="009C54AE" w14:paraId="321D70E3" w14:textId="77777777" w:rsidTr="003761FE">
        <w:tc>
          <w:tcPr>
            <w:tcW w:w="2694" w:type="dxa"/>
            <w:vAlign w:val="center"/>
          </w:tcPr>
          <w:p w14:paraId="54D7CB9A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AABCE4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9D57AF" w:rsidRPr="009C54AE" w14:paraId="312B8805" w14:textId="77777777" w:rsidTr="003761FE">
        <w:tc>
          <w:tcPr>
            <w:tcW w:w="2694" w:type="dxa"/>
            <w:vAlign w:val="center"/>
          </w:tcPr>
          <w:p w14:paraId="2E808A42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44DEFF" w14:textId="77777777" w:rsidR="009D57AF" w:rsidRPr="009A371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D57AF" w:rsidRPr="002574EB" w14:paraId="1452DE58" w14:textId="77777777" w:rsidTr="003761FE">
        <w:tc>
          <w:tcPr>
            <w:tcW w:w="2694" w:type="dxa"/>
            <w:vAlign w:val="center"/>
          </w:tcPr>
          <w:p w14:paraId="6E0E082C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5C7074" w14:textId="77777777" w:rsidR="009D57AF" w:rsidRPr="00D76699" w:rsidRDefault="009D57AF" w:rsidP="009D57AF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D7669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Dr hab. prof. UR Elżbieta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76699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Feret</w:t>
            </w:r>
            <w:proofErr w:type="spellEnd"/>
          </w:p>
        </w:tc>
      </w:tr>
      <w:tr w:rsidR="009D57AF" w:rsidRPr="009C54AE" w14:paraId="637FD675" w14:textId="77777777" w:rsidTr="003761FE">
        <w:tc>
          <w:tcPr>
            <w:tcW w:w="2694" w:type="dxa"/>
            <w:vAlign w:val="center"/>
          </w:tcPr>
          <w:p w14:paraId="4A28A564" w14:textId="77777777" w:rsidR="009D57AF" w:rsidRPr="009C54AE" w:rsidRDefault="009D57AF" w:rsidP="009D57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FC7EA99" w14:textId="7FC7FBA2" w:rsidR="009D57AF" w:rsidRPr="00F426EA" w:rsidRDefault="009D57AF" w:rsidP="00F426E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Elżbieta Feret, dr Paweł Majka,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Marta Sagan,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Anna Wójtowicz-Dawid, </w:t>
            </w:r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Joanna </w:t>
            </w:r>
            <w:proofErr w:type="spellStart"/>
            <w:r w:rsidRPr="009A3719"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3A532F7B" w14:textId="4EB10C59" w:rsidR="00CB30D5" w:rsidRPr="009C54AE" w:rsidRDefault="00CB30D5" w:rsidP="00251F8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110C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D3177E1" w14:textId="77777777" w:rsidR="00CB30D5" w:rsidRPr="009C54AE" w:rsidRDefault="00CB30D5" w:rsidP="00CB30D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DD0E647" w14:textId="77777777" w:rsidR="00CB30D5" w:rsidRPr="009C54AE" w:rsidRDefault="00CB30D5" w:rsidP="00CB30D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B30D5" w:rsidRPr="009C54AE" w14:paraId="73B39DF2" w14:textId="77777777" w:rsidTr="00251F8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0F14" w14:textId="77777777" w:rsidR="00CB30D5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925193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05009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B6F17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AF14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776C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25F4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D290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BEBE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7675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5506" w14:textId="77777777" w:rsidR="00CB30D5" w:rsidRPr="009C54AE" w:rsidRDefault="00CB30D5" w:rsidP="00251F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30D5" w:rsidRPr="009C54AE" w14:paraId="0B336E49" w14:textId="77777777" w:rsidTr="00251F8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33CA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B55B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5041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B28A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4BAD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E2C5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7EE0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3303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D98D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995" w14:textId="77777777" w:rsidR="00CB30D5" w:rsidRPr="009C54AE" w:rsidRDefault="00CB30D5" w:rsidP="00251F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F1AA23D" w14:textId="77777777" w:rsidR="00CB30D5" w:rsidRPr="009C54AE" w:rsidRDefault="00CB30D5" w:rsidP="00CB30D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CECF15" w14:textId="77777777" w:rsidR="00CB30D5" w:rsidRPr="009C54AE" w:rsidRDefault="00CB30D5" w:rsidP="00CB30D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2C7E43" w14:textId="77777777" w:rsidR="00251F83" w:rsidRDefault="00251F83" w:rsidP="00CB30D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7EB390F" w14:textId="66058FB5" w:rsidR="00CB30D5" w:rsidRPr="00CB30D5" w:rsidRDefault="00F67FC2" w:rsidP="00CB30D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A906F1">
        <w:rPr>
          <w:rFonts w:ascii="MS Gothic" w:eastAsia="MS Gothic" w:hAnsi="MS Gothic" w:cs="MS Gothic"/>
          <w:b w:val="0"/>
          <w:szCs w:val="24"/>
        </w:rPr>
        <w:t xml:space="preserve"> </w:t>
      </w:r>
      <w:r w:rsidR="00CB30D5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5F8EBE2" w14:textId="7E66FF8C" w:rsidR="00CB30D5" w:rsidRPr="009C54AE" w:rsidRDefault="00CB30D5" w:rsidP="00CB30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A906F1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97E2B78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5689DD" w14:textId="77777777" w:rsidR="00CB30D5" w:rsidRPr="009C54AE" w:rsidRDefault="00CB30D5" w:rsidP="00CB30D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F3B303" w14:textId="77777777" w:rsidR="00CB30D5" w:rsidRPr="009A3719" w:rsidRDefault="00CB30D5" w:rsidP="00CB30D5">
      <w:pPr>
        <w:pStyle w:val="Punktygwne"/>
        <w:spacing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W przypadku ćwiczeń: zaliczenie z oceną w formie kolokwium pisemnego lub ustnego.</w:t>
      </w:r>
    </w:p>
    <w:p w14:paraId="122737C2" w14:textId="77777777" w:rsidR="00CB30D5" w:rsidRDefault="00CB30D5" w:rsidP="00CB30D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A3719">
        <w:rPr>
          <w:rFonts w:ascii="Corbel" w:hAnsi="Corbel"/>
          <w:b w:val="0"/>
          <w:szCs w:val="24"/>
        </w:rPr>
        <w:t>W przypadku egzaminu: egzamin pisemny ewentualnie ustny.</w:t>
      </w:r>
    </w:p>
    <w:p w14:paraId="0592D3C3" w14:textId="77777777" w:rsidR="00CB30D5" w:rsidRDefault="00CB30D5" w:rsidP="00CB30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D2A1D9" w14:textId="3F4838F4" w:rsidR="00CB30D5" w:rsidRDefault="00CB30D5" w:rsidP="00CB30D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0BDCCAB" w14:textId="77777777" w:rsidR="00251F83" w:rsidRPr="009C54AE" w:rsidRDefault="00251F83" w:rsidP="00CB30D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0D5" w:rsidRPr="009C54AE" w14:paraId="30F92B85" w14:textId="77777777" w:rsidTr="003761FE">
        <w:tc>
          <w:tcPr>
            <w:tcW w:w="9670" w:type="dxa"/>
          </w:tcPr>
          <w:p w14:paraId="4DB84342" w14:textId="7164B387" w:rsidR="00CB30D5" w:rsidRPr="009C54AE" w:rsidRDefault="00CB30D5" w:rsidP="003761F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37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konstytucyjne, prawo administracyjne, podstawy prawa cywilnego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2076069" w14:textId="77777777" w:rsidR="00CB30D5" w:rsidRDefault="00CB30D5" w:rsidP="00CB30D5">
      <w:pPr>
        <w:pStyle w:val="Punktygwne"/>
        <w:spacing w:before="0" w:after="0"/>
        <w:rPr>
          <w:rFonts w:ascii="Corbel" w:hAnsi="Corbel"/>
          <w:szCs w:val="24"/>
        </w:rPr>
      </w:pPr>
    </w:p>
    <w:p w14:paraId="0C06FAC6" w14:textId="77777777" w:rsidR="00A906F1" w:rsidRDefault="00A906F1" w:rsidP="00CB30D5">
      <w:pPr>
        <w:pStyle w:val="Punktygwne"/>
        <w:spacing w:before="0" w:after="0"/>
        <w:rPr>
          <w:rFonts w:ascii="Corbel" w:hAnsi="Corbel"/>
          <w:szCs w:val="24"/>
        </w:rPr>
      </w:pPr>
    </w:p>
    <w:p w14:paraId="5C6ABB42" w14:textId="77777777" w:rsidR="00F426EA" w:rsidRDefault="00F426EA" w:rsidP="00CB30D5">
      <w:pPr>
        <w:pStyle w:val="Punktygwne"/>
        <w:spacing w:before="0" w:after="0"/>
        <w:rPr>
          <w:rFonts w:ascii="Corbel" w:hAnsi="Corbel"/>
          <w:szCs w:val="24"/>
        </w:rPr>
      </w:pPr>
    </w:p>
    <w:p w14:paraId="500A86D7" w14:textId="0ED354D9" w:rsidR="00CB30D5" w:rsidRPr="00C05F44" w:rsidRDefault="00CB30D5" w:rsidP="00CB30D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EE3D91F" w14:textId="77777777" w:rsidR="00CB30D5" w:rsidRPr="00C05F44" w:rsidRDefault="00CB30D5" w:rsidP="00CB30D5">
      <w:pPr>
        <w:pStyle w:val="Punktygwne"/>
        <w:spacing w:before="0" w:after="0"/>
        <w:rPr>
          <w:rFonts w:ascii="Corbel" w:hAnsi="Corbel"/>
          <w:szCs w:val="24"/>
        </w:rPr>
      </w:pPr>
    </w:p>
    <w:p w14:paraId="460D4D22" w14:textId="77777777" w:rsidR="00CB30D5" w:rsidRDefault="00CB30D5" w:rsidP="00CB30D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754E726" w14:textId="77777777" w:rsidR="00CB30D5" w:rsidRDefault="00CB30D5" w:rsidP="00CB30D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822"/>
      </w:tblGrid>
      <w:tr w:rsidR="00CB30D5" w:rsidRPr="009A3719" w14:paraId="45DE309C" w14:textId="77777777" w:rsidTr="00F426EA">
        <w:tc>
          <w:tcPr>
            <w:tcW w:w="671" w:type="dxa"/>
            <w:vAlign w:val="center"/>
          </w:tcPr>
          <w:p w14:paraId="5F344F74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22" w:type="dxa"/>
            <w:vAlign w:val="center"/>
          </w:tcPr>
          <w:p w14:paraId="74D90D3F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Przekazanie wiadomości z zakresu finansów publicznych i prawa finansów publicznych, objętych zakresem wykładu. </w:t>
            </w:r>
          </w:p>
        </w:tc>
      </w:tr>
      <w:tr w:rsidR="00CB30D5" w:rsidRPr="009A3719" w14:paraId="04D71BA0" w14:textId="77777777" w:rsidTr="00F426EA">
        <w:tc>
          <w:tcPr>
            <w:tcW w:w="671" w:type="dxa"/>
            <w:vAlign w:val="center"/>
          </w:tcPr>
          <w:p w14:paraId="77FB9AEC" w14:textId="77777777" w:rsidR="00CB30D5" w:rsidRPr="009A3719" w:rsidRDefault="00CB30D5" w:rsidP="003761FE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22" w:type="dxa"/>
            <w:vAlign w:val="center"/>
          </w:tcPr>
          <w:p w14:paraId="0A73502A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pozna instytucje prawne tworzące polski system finansów publicznych związane z finansami publicznymi, prawem budżetowym, prawem podatkowym, polityką pieniężną i elementami prawa bankowego.</w:t>
            </w:r>
          </w:p>
        </w:tc>
      </w:tr>
      <w:tr w:rsidR="00CB30D5" w:rsidRPr="009A3719" w14:paraId="1E1D4826" w14:textId="77777777" w:rsidTr="00F426EA">
        <w:tc>
          <w:tcPr>
            <w:tcW w:w="671" w:type="dxa"/>
            <w:vAlign w:val="center"/>
          </w:tcPr>
          <w:p w14:paraId="4B4B7DB9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22" w:type="dxa"/>
            <w:vAlign w:val="center"/>
          </w:tcPr>
          <w:p w14:paraId="2A230FAE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zapozna się ze specyfiką norm prawa finansów publicznych oraz jego związkiem z innymi gałęziami prawa.</w:t>
            </w:r>
          </w:p>
        </w:tc>
      </w:tr>
      <w:tr w:rsidR="00CB30D5" w:rsidRPr="009A3719" w14:paraId="0A69532D" w14:textId="77777777" w:rsidTr="00F426EA">
        <w:tc>
          <w:tcPr>
            <w:tcW w:w="671" w:type="dxa"/>
            <w:vAlign w:val="center"/>
          </w:tcPr>
          <w:p w14:paraId="6465ADA6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22" w:type="dxa"/>
            <w:vAlign w:val="center"/>
          </w:tcPr>
          <w:p w14:paraId="2BC39CF6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nabędzie także podstawową wiedzę o istotnych problemach związanych ze stosowaniem norm prawa finansów publicznych.</w:t>
            </w:r>
          </w:p>
        </w:tc>
      </w:tr>
      <w:tr w:rsidR="00CB30D5" w:rsidRPr="009A3719" w14:paraId="5EA1883E" w14:textId="77777777" w:rsidTr="00F426EA">
        <w:tc>
          <w:tcPr>
            <w:tcW w:w="671" w:type="dxa"/>
            <w:vAlign w:val="center"/>
          </w:tcPr>
          <w:p w14:paraId="05A8959B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22" w:type="dxa"/>
            <w:vAlign w:val="center"/>
          </w:tcPr>
          <w:p w14:paraId="2F800DE3" w14:textId="77777777" w:rsidR="00CB30D5" w:rsidRPr="009A3719" w:rsidRDefault="00CB30D5" w:rsidP="003761F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A3719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zostaje wyposażony również w umiejętność interpretacji - na poziomie podstawowym - przepisów prawa finansowego, w tym w szczególności prawa podatkowego.</w:t>
            </w:r>
          </w:p>
        </w:tc>
      </w:tr>
    </w:tbl>
    <w:p w14:paraId="4351CB18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E9275E" w14:textId="77777777" w:rsidR="00CB30D5" w:rsidRPr="009C54AE" w:rsidRDefault="00CB30D5" w:rsidP="00CB30D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12981E36" w14:textId="77777777" w:rsidR="00CB30D5" w:rsidRPr="009C54AE" w:rsidRDefault="00CB30D5" w:rsidP="00CB30D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B30D5" w:rsidRPr="009C54AE" w14:paraId="34824F1E" w14:textId="77777777" w:rsidTr="00A906F1">
        <w:tc>
          <w:tcPr>
            <w:tcW w:w="1678" w:type="dxa"/>
            <w:vAlign w:val="center"/>
          </w:tcPr>
          <w:p w14:paraId="70CBC805" w14:textId="77777777" w:rsidR="00CB30D5" w:rsidRPr="009C54AE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54C54FD1" w14:textId="77777777" w:rsidR="00CB30D5" w:rsidRPr="009C54AE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93E343" w14:textId="77777777" w:rsidR="00CB30D5" w:rsidRPr="009C54AE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30D5" w:rsidRPr="002710D1" w14:paraId="53F412CD" w14:textId="77777777" w:rsidTr="00A906F1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FA35" w14:textId="77777777" w:rsidR="00CB30D5" w:rsidRPr="009A3719" w:rsidRDefault="00CB30D5" w:rsidP="003761F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</w:t>
            </w:r>
            <w:r w:rsidRPr="009A371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8198" w14:textId="77777777" w:rsidR="00CB30D5" w:rsidRPr="009A3719" w:rsidRDefault="00CB30D5" w:rsidP="00B36D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82DA" w14:textId="77777777" w:rsidR="00CB30D5" w:rsidRPr="009A3719" w:rsidRDefault="00C5776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B30D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1308CED9" w14:textId="77777777" w:rsidR="00CB30D5" w:rsidRPr="009A3719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B30D5" w:rsidRPr="002710D1" w14:paraId="43684055" w14:textId="77777777" w:rsidTr="00A906F1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369C" w14:textId="77777777" w:rsidR="00CB30D5" w:rsidRPr="009A3719" w:rsidRDefault="00CB30D5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ED56" w14:textId="77777777" w:rsidR="00CB30D5" w:rsidRPr="009A3719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074F" w14:textId="77777777" w:rsidR="00CB30D5" w:rsidRPr="009A3719" w:rsidRDefault="00C5776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B30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C5776D" w:rsidRPr="002710D1" w14:paraId="6BF125D9" w14:textId="77777777" w:rsidTr="00A906F1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E688" w14:textId="77777777" w:rsidR="00C5776D" w:rsidRPr="009A3719" w:rsidRDefault="00C5776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4245" w14:textId="58E720B1" w:rsidR="00C5776D" w:rsidRPr="009A3719" w:rsidRDefault="00C5776D" w:rsidP="00A906F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wybrane zjawiska prawne i ekonomiczne w zakresie stosunków administracyjnych oraz odróżnić je od innych zjawisk z zakresu poszczególnych dziedzin będących przedmiotem studiów administracyjnych.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47FA" w14:textId="77777777" w:rsidR="00C5776D" w:rsidRPr="009A3719" w:rsidRDefault="00C5776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5776D" w:rsidRPr="002710D1" w14:paraId="45EC20A3" w14:textId="77777777" w:rsidTr="00A906F1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E27B" w14:textId="77777777" w:rsidR="00C5776D" w:rsidRPr="009A3719" w:rsidRDefault="00C5776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4AD9" w14:textId="77777777" w:rsidR="00C5776D" w:rsidRPr="00B36DCD" w:rsidRDefault="00B36DCD" w:rsidP="00B36DCD">
            <w:pPr>
              <w:pStyle w:val="Default"/>
            </w:pPr>
            <w:r w:rsidRPr="00B36DCD">
              <w:t xml:space="preserve">Ma umiejętności dokonywania prawidłowej interpretacji </w:t>
            </w:r>
            <w:r>
              <w:t>przepisów p</w:t>
            </w:r>
            <w:r w:rsidRPr="00B36DCD">
              <w:t>rawnych;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2938" w14:textId="77777777" w:rsidR="00C5776D" w:rsidRPr="009A3719" w:rsidRDefault="00C5776D" w:rsidP="003761FE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5776D" w:rsidRPr="002710D1" w14:paraId="3E2C28C6" w14:textId="77777777" w:rsidTr="00A906F1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D825" w14:textId="77777777" w:rsidR="00C5776D" w:rsidRPr="009A3719" w:rsidRDefault="00C5776D" w:rsidP="003761FE">
            <w:pPr>
              <w:pStyle w:val="Punktygwne"/>
              <w:spacing w:after="0"/>
              <w:rPr>
                <w:rFonts w:ascii="Corbel" w:hAnsi="Corbel"/>
                <w:smallCaps w:val="0"/>
                <w:szCs w:val="24"/>
              </w:rPr>
            </w:pPr>
            <w:r w:rsidRPr="009A3719">
              <w:rPr>
                <w:rFonts w:ascii="Corbel" w:hAnsi="Corbel"/>
                <w:smallCaps w:val="0"/>
                <w:szCs w:val="24"/>
              </w:rPr>
              <w:t>EK_0</w:t>
            </w:r>
            <w:r>
              <w:rPr>
                <w:rFonts w:ascii="Corbel" w:hAnsi="Corbel"/>
                <w:smallCaps w:val="0"/>
                <w:szCs w:val="24"/>
              </w:rPr>
              <w:t>5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FC9F" w14:textId="0782437B" w:rsidR="00C5776D" w:rsidRPr="009A3719" w:rsidRDefault="00C5776D" w:rsidP="00A90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uzupełniać i doskonalić nabytą wiedzę i umiejętności, korzystając z dostępnych źródeł w literaturze fachowej i technologii informacyjnych, posiada zdolność do pogłębiania wiedzy i nadążania ze zmianami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5686" w14:textId="77777777" w:rsidR="00C5776D" w:rsidRPr="009A3719" w:rsidRDefault="00C5776D" w:rsidP="00F25AA6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364E1E2B" w14:textId="77777777" w:rsidR="00A906F1" w:rsidRDefault="00A906F1" w:rsidP="00CB30D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9DC03C5" w14:textId="6DE8362E" w:rsidR="00CB30D5" w:rsidRPr="009C54AE" w:rsidRDefault="00A906F1" w:rsidP="00CB30D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B30D5"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5889580F" w14:textId="77777777" w:rsidR="00CB30D5" w:rsidRPr="009C54AE" w:rsidRDefault="00CB30D5" w:rsidP="00CB30D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419D5" w14:textId="77777777" w:rsidR="00CB30D5" w:rsidRPr="009C54AE" w:rsidRDefault="00CB30D5" w:rsidP="00CB30D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0D5" w:rsidRPr="009C54AE" w14:paraId="355AE983" w14:textId="77777777" w:rsidTr="003761FE">
        <w:tc>
          <w:tcPr>
            <w:tcW w:w="9639" w:type="dxa"/>
          </w:tcPr>
          <w:p w14:paraId="405FC6D0" w14:textId="77777777" w:rsidR="00CB30D5" w:rsidRPr="009C54AE" w:rsidRDefault="00CB30D5" w:rsidP="00F426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30D5" w:rsidRPr="002710D1" w14:paraId="2DA819EC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1A2E" w14:textId="2D4EEB36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Pojęcie finansów publicznych, środków publicznych, sektora finansów publicznych, budżetu państwa i budżetu jednostki samorządu terytorialnego</w:t>
            </w:r>
          </w:p>
        </w:tc>
      </w:tr>
      <w:tr w:rsidR="00CB30D5" w:rsidRPr="002710D1" w14:paraId="5C94B91E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D99A" w14:textId="5AC8297D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Inni adresaci przepisów ustawy o finansach publicznych</w:t>
            </w:r>
          </w:p>
        </w:tc>
      </w:tr>
      <w:tr w:rsidR="00CB30D5" w:rsidRPr="002710D1" w14:paraId="4EB9AD32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9B60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2B78A75F" w14:textId="47C9282F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uprzedniości budżetu, planowanie i uchwalanie budżetu</w:t>
            </w:r>
          </w:p>
        </w:tc>
      </w:tr>
      <w:tr w:rsidR="00CB30D5" w:rsidRPr="002710D1" w14:paraId="740410FD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2E28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1CDA0BD1" w14:textId="023D675B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roczności budżetu, pojęcie Wieloletniego Planu Finansowego Państwa i wieloletniej prognozy finansowej jednostek samorządu terytorialnego oraz prowizorium budżetowego</w:t>
            </w:r>
          </w:p>
        </w:tc>
      </w:tr>
      <w:tr w:rsidR="00CB30D5" w:rsidRPr="002710D1" w14:paraId="5CB12B6B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9F5D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0E4A8A88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równowagi budżetowej, pojęcia: długu publicznego i deficytu budżetowego, sposoby jego pokrywania</w:t>
            </w:r>
          </w:p>
        </w:tc>
      </w:tr>
      <w:tr w:rsidR="00CB30D5" w:rsidRPr="002710D1" w14:paraId="213653C0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8190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742DEEFD" w14:textId="7787E569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szczegółowości budżetu; pojęcie klasyfikacji budżetowej i jej znaczenie z punktu widzenia realizacji budżetu</w:t>
            </w:r>
          </w:p>
        </w:tc>
      </w:tr>
      <w:tr w:rsidR="00CB30D5" w:rsidRPr="002710D1" w14:paraId="297241E6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BFB2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4797E67E" w14:textId="4317C0A8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powszechności budżetu: jednostki budżetowe, realizacja zadań w zakresie oświaty, samorządowe zakłady budżetowe, agencje wykonawcze, jednostki gospodarki budżetowej, inne państwowe i samorządowe osoby prawne</w:t>
            </w:r>
          </w:p>
        </w:tc>
      </w:tr>
      <w:tr w:rsidR="00CB30D5" w:rsidRPr="002710D1" w14:paraId="01A9EBDF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CB08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239E0EC9" w14:textId="79386A7D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materialnej budżetu, funkcjonowanie państwowego funduszu celowego</w:t>
            </w:r>
          </w:p>
        </w:tc>
      </w:tr>
      <w:tr w:rsidR="00CB30D5" w:rsidRPr="002710D1" w14:paraId="3BF6BF12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7BFD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453922BE" w14:textId="4337A25F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jedności formalnej budżetu; budowa ustawy budżetowej, uchwały budżetowej</w:t>
            </w:r>
          </w:p>
        </w:tc>
      </w:tr>
      <w:tr w:rsidR="00CB30D5" w:rsidRPr="002710D1" w14:paraId="30A26531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F2D2" w14:textId="1DDAD8EE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Budżet środków europejskich</w:t>
            </w:r>
          </w:p>
        </w:tc>
      </w:tr>
      <w:tr w:rsidR="00CB30D5" w:rsidRPr="002710D1" w14:paraId="7B32030C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C8DD" w14:textId="77777777" w:rsidR="00CB30D5" w:rsidRPr="00F81841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Funkcjonowanie budżetów: centralnego i samorządowych w świetle zasad budżetowych oraz wyjątków w stosunku do tych zasad:</w:t>
            </w:r>
          </w:p>
          <w:p w14:paraId="21274941" w14:textId="5B628F40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zasada jawności budżetu</w:t>
            </w:r>
          </w:p>
        </w:tc>
      </w:tr>
      <w:tr w:rsidR="00CB30D5" w:rsidRPr="002710D1" w14:paraId="69F314FF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4F19" w14:textId="734CAD55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Rola środków zagranicznych pochodzących z budżetu UE i tych pochodzących z innych źródeł zagranicznych</w:t>
            </w:r>
          </w:p>
        </w:tc>
      </w:tr>
      <w:tr w:rsidR="00CB30D5" w:rsidRPr="002710D1" w14:paraId="2D407295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3351" w14:textId="47D9A3F6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rocznego wykonywania budżetu państwa i samorządowego, z uwzględnieniem zmian w toku realizacji budżetu: przeniesienia planowanych wydatków budżetowych, zablokowania planowanych wydatków budżetowych, uruchamiania rezerw budżetowych</w:t>
            </w:r>
          </w:p>
        </w:tc>
      </w:tr>
      <w:tr w:rsidR="00CB30D5" w:rsidRPr="002710D1" w14:paraId="49770113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FC11" w14:textId="7CC27EC1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Zasady rozliczania półrocznego i rocznego wykonania budżetu</w:t>
            </w:r>
          </w:p>
        </w:tc>
      </w:tr>
      <w:tr w:rsidR="00CB30D5" w:rsidRPr="002710D1" w14:paraId="72CA0E95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AA0B" w14:textId="2D4C9831" w:rsidR="00CB30D5" w:rsidRPr="00251F83" w:rsidRDefault="00CB30D5" w:rsidP="00A906F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Ogólne zasady odpowiedzialności za naruszenie dyscypliny finansów publicznych</w:t>
            </w:r>
          </w:p>
        </w:tc>
      </w:tr>
      <w:tr w:rsidR="00CB30D5" w:rsidRPr="002710D1" w14:paraId="131129D5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4ED5" w14:textId="77CE1DBE" w:rsidR="00CB30D5" w:rsidRPr="00251F83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Definicja oraz historyczny rys podatku</w:t>
            </w:r>
          </w:p>
        </w:tc>
      </w:tr>
      <w:tr w:rsidR="00CB30D5" w:rsidRPr="002710D1" w14:paraId="55CBAC43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8BF3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Funkcje podatku</w:t>
            </w:r>
          </w:p>
        </w:tc>
      </w:tr>
      <w:tr w:rsidR="00CB30D5" w:rsidRPr="002710D1" w14:paraId="695BBCC6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6F05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Cechy podatku</w:t>
            </w:r>
          </w:p>
        </w:tc>
      </w:tr>
      <w:tr w:rsidR="00CB30D5" w:rsidRPr="002710D1" w14:paraId="044F201D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ED57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Systematyka podatków</w:t>
            </w:r>
          </w:p>
        </w:tc>
      </w:tr>
      <w:tr w:rsidR="00CB30D5" w:rsidRPr="002710D1" w14:paraId="2636B036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B599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Podatek a inne daniny publicznoprawne</w:t>
            </w:r>
          </w:p>
        </w:tc>
      </w:tr>
      <w:tr w:rsidR="00CB30D5" w:rsidRPr="0079737C" w14:paraId="39FF099D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C43D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Elementy konstrukcji normy podatkowo-prawnej i podatku</w:t>
            </w:r>
          </w:p>
        </w:tc>
      </w:tr>
      <w:tr w:rsidR="00CB30D5" w:rsidRPr="002710D1" w14:paraId="66DBDBCE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A162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Ogólne prawo podatkowe - obowiązek podatkowy i zobowiązanie podatkowe, obowiązek podstawowy oraz obowiązki instrumentalne, organy podatkowe, charakter odpowiedzialności za zobowiązania podatkowe, termin zapłaty podatku, zaległość podatkowa, wygasanie zobowiązań podatkowych, przedawnienie zobowiązań podatkowych, zasady postępowania z nadpłatą podatku, odpowiedzialność osób trzecich za zobowiązania podatkowe, odpowiedzialność następców prawnych, czynność sprawdzające i kontrola podatkowa</w:t>
            </w:r>
          </w:p>
        </w:tc>
      </w:tr>
      <w:tr w:rsidR="00CB30D5" w:rsidRPr="002710D1" w14:paraId="7224ACCE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5850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Podatki państwowe bezpośrednie - podatek dochodowy od osób fizycznych i podatek dochodowy od osób prawnych (podmiot i przedmiot opodatkowania, podstawa opodatkowania, rodzaje stawek, zasady obliczania i płacenia podatków, zwolnienia podatkowe)</w:t>
            </w:r>
          </w:p>
        </w:tc>
      </w:tr>
      <w:tr w:rsidR="00CB30D5" w:rsidRPr="002710D1" w14:paraId="524F11B9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5712" w14:textId="1C795441" w:rsidR="00CB30D5" w:rsidRPr="00251F83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Podatki państwowe pośrednie - podatek od towarów i usług (podmiot i przedmiot opodatkowania, podstawa  opodatkowania, rodzaje stawek, zasady obliczania i płacenia podatków, zwolnienia podatkowe)</w:t>
            </w:r>
          </w:p>
        </w:tc>
      </w:tr>
      <w:tr w:rsidR="00CB30D5" w:rsidRPr="002710D1" w14:paraId="2EEE8AA2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CB49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Podatki samorządowe – podatek od spadków i darowizn, podatek od nieruchomości, podatek od środków transportu, podatek leśny, podatek rolny, podatek od czynności cywilnoprawnych (elementy konstrukcji wymienionych podatków)</w:t>
            </w:r>
          </w:p>
        </w:tc>
      </w:tr>
      <w:tr w:rsidR="00CB30D5" w:rsidRPr="002710D1" w14:paraId="64D85A3F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3DE6" w14:textId="77777777" w:rsidR="00CB30D5" w:rsidRPr="00F81841" w:rsidRDefault="00CB30D5" w:rsidP="00A9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Zarys prawa bankowego – rola i funkcje NBP, rodzaje banków, zasady tworzenia banków</w:t>
            </w:r>
          </w:p>
        </w:tc>
      </w:tr>
    </w:tbl>
    <w:p w14:paraId="5B0B1DD8" w14:textId="58D0B110" w:rsidR="00A906F1" w:rsidRDefault="00A906F1" w:rsidP="00CB30D5">
      <w:pPr>
        <w:spacing w:after="0" w:line="240" w:lineRule="auto"/>
        <w:rPr>
          <w:rFonts w:ascii="Corbel" w:hAnsi="Corbel"/>
          <w:sz w:val="24"/>
          <w:szCs w:val="24"/>
        </w:rPr>
      </w:pPr>
    </w:p>
    <w:p w14:paraId="5484C414" w14:textId="77777777" w:rsidR="00CB30D5" w:rsidRPr="009C54AE" w:rsidRDefault="00CB30D5" w:rsidP="00CB30D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632097" w14:textId="77777777" w:rsidR="00CB30D5" w:rsidRPr="009C54AE" w:rsidRDefault="00CB30D5" w:rsidP="00CB30D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0D5" w:rsidRPr="009C54AE" w14:paraId="35EF51A5" w14:textId="77777777" w:rsidTr="003761FE">
        <w:tc>
          <w:tcPr>
            <w:tcW w:w="9639" w:type="dxa"/>
          </w:tcPr>
          <w:p w14:paraId="69E5F4DA" w14:textId="77777777" w:rsidR="00CB30D5" w:rsidRPr="009C54AE" w:rsidRDefault="00CB30D5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30D5" w:rsidRPr="002710D1" w14:paraId="55240DB6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09D9" w14:textId="77777777" w:rsidR="00CB30D5" w:rsidRPr="00F81841" w:rsidRDefault="00CB30D5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Charakterystyka prawa finansów publicznych – pojęcia i definicje. </w:t>
            </w:r>
          </w:p>
          <w:p w14:paraId="03B29AAF" w14:textId="77777777" w:rsidR="00CB30D5" w:rsidRPr="00F81841" w:rsidRDefault="00CB30D5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-Pojęcie finansów publicznych </w:t>
            </w:r>
          </w:p>
          <w:p w14:paraId="75E4DEAC" w14:textId="77777777" w:rsidR="00CB30D5" w:rsidRPr="00F81841" w:rsidRDefault="00CB30D5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-Funkcje finansów publicznych </w:t>
            </w:r>
          </w:p>
          <w:p w14:paraId="683F680A" w14:textId="77777777" w:rsidR="00CB30D5" w:rsidRPr="00F81841" w:rsidRDefault="00CB30D5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-Podstawy prawne </w:t>
            </w:r>
          </w:p>
          <w:p w14:paraId="638735B3" w14:textId="77777777" w:rsidR="00CB30D5" w:rsidRPr="00F81841" w:rsidRDefault="00CB30D5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-Jawność i przejrzystość finansów publicznych</w:t>
            </w:r>
          </w:p>
        </w:tc>
      </w:tr>
      <w:tr w:rsidR="00CB30D5" w:rsidRPr="002710D1" w14:paraId="172F01B7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D85B" w14:textId="77777777" w:rsidR="00CB30D5" w:rsidRPr="00F81841" w:rsidRDefault="00CB30D5" w:rsidP="00251F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Formy organizacyjno-prawne jednostek sektora finansów publicznych: jednostki budżetowe, samorządowe zakłady budżetowe, agencje wykonawcze, instytucje gospodarki budżetowej, państwowe fundusze celowe </w:t>
            </w:r>
          </w:p>
        </w:tc>
      </w:tr>
      <w:tr w:rsidR="00CB30D5" w:rsidRPr="002710D1" w14:paraId="6FF53B66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771E" w14:textId="77777777" w:rsidR="00CB30D5" w:rsidRPr="00F81841" w:rsidRDefault="00CB30D5" w:rsidP="00251F83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Budżet państwa i budżet jednostek samorządu terytorialnego - Budżet państwa, ustawa budżetowa, Wieloletni Plan Finansowy Państwa </w:t>
            </w:r>
          </w:p>
          <w:p w14:paraId="13235EC4" w14:textId="77777777" w:rsidR="00CB30D5" w:rsidRPr="00F81841" w:rsidRDefault="00CB30D5" w:rsidP="00251F83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Dochody i wydatki budżetu </w:t>
            </w:r>
          </w:p>
          <w:p w14:paraId="4EF746C4" w14:textId="77777777" w:rsidR="00CB30D5" w:rsidRPr="00F81841" w:rsidRDefault="00CB30D5" w:rsidP="00251F83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- Klasyfikacja budżetowa </w:t>
            </w:r>
          </w:p>
          <w:p w14:paraId="7F62B011" w14:textId="77777777" w:rsidR="00CB30D5" w:rsidRPr="00F81841" w:rsidRDefault="00CB30D5" w:rsidP="00251F83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Dług publiczny, deficyt</w:t>
            </w:r>
          </w:p>
          <w:p w14:paraId="0809830D" w14:textId="77777777" w:rsidR="00CB30D5" w:rsidRPr="00F81841" w:rsidRDefault="00CB30D5" w:rsidP="00251F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Budżet jednostek samorządu terytorialnego, uchwała budżetowa, wieloletnia prognoza finansowa jednostek samorządu terytorialnego</w:t>
            </w:r>
          </w:p>
        </w:tc>
      </w:tr>
      <w:tr w:rsidR="00CB30D5" w:rsidRPr="002710D1" w14:paraId="78836D42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A24E" w14:textId="77777777" w:rsidR="00CB30D5" w:rsidRPr="00F81841" w:rsidRDefault="00CB30D5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Prawo podatkowe </w:t>
            </w:r>
          </w:p>
          <w:p w14:paraId="1D0353B1" w14:textId="77777777" w:rsidR="00CB30D5" w:rsidRPr="00F81841" w:rsidRDefault="00CB30D5" w:rsidP="00251F83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>- Zagadnienia wstępne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Ordynacja podatkowa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Obowiązek podatkowy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Zobowiązanie podatkowe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Powstanie zobowiązania podatkowego</w:t>
            </w:r>
            <w:r w:rsidRPr="00F81841">
              <w:rPr>
                <w:rFonts w:ascii="Corbel" w:hAnsi="Corbel"/>
                <w:sz w:val="24"/>
                <w:szCs w:val="24"/>
              </w:rPr>
              <w:br/>
              <w:t>- Wygasanie zobowiązań podatkowych</w:t>
            </w:r>
          </w:p>
          <w:p w14:paraId="23AE8079" w14:textId="77777777" w:rsidR="00CB30D5" w:rsidRPr="00F81841" w:rsidRDefault="00CB30D5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>- Odpowiedzialność za zobowiązania podatkowe</w:t>
            </w:r>
          </w:p>
        </w:tc>
      </w:tr>
      <w:tr w:rsidR="00CB30D5" w:rsidRPr="002710D1" w14:paraId="4F4E1D42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6BDE" w14:textId="77777777" w:rsidR="00CB30D5" w:rsidRPr="00F81841" w:rsidRDefault="00CB30D5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lastRenderedPageBreak/>
              <w:t xml:space="preserve">Podatek dochodowy od osób fizycznych </w:t>
            </w:r>
          </w:p>
        </w:tc>
      </w:tr>
      <w:tr w:rsidR="00CB30D5" w:rsidRPr="002710D1" w14:paraId="64183EA8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3F40" w14:textId="77777777" w:rsidR="00CB30D5" w:rsidRPr="00F81841" w:rsidRDefault="00CB30D5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Podatki  i opłaty lokalne </w:t>
            </w:r>
          </w:p>
        </w:tc>
      </w:tr>
      <w:tr w:rsidR="00CB30D5" w:rsidRPr="002710D1" w14:paraId="60825834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AD05" w14:textId="77777777" w:rsidR="00CB30D5" w:rsidRPr="00F81841" w:rsidRDefault="00CB30D5" w:rsidP="003761F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Ogólna charakterystyka europejskiej polityki pieniężnej </w:t>
            </w:r>
          </w:p>
        </w:tc>
      </w:tr>
      <w:tr w:rsidR="00CB30D5" w:rsidRPr="002710D1" w14:paraId="2F269761" w14:textId="77777777" w:rsidTr="003761F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B65C" w14:textId="77777777" w:rsidR="00CB30D5" w:rsidRPr="00F81841" w:rsidRDefault="00CB30D5" w:rsidP="003761FE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1841">
              <w:rPr>
                <w:rFonts w:ascii="Corbel" w:hAnsi="Corbel"/>
                <w:sz w:val="24"/>
                <w:szCs w:val="24"/>
              </w:rPr>
              <w:t xml:space="preserve">Prawo bankowe i czynności bankowe </w:t>
            </w:r>
          </w:p>
        </w:tc>
      </w:tr>
    </w:tbl>
    <w:p w14:paraId="768A214D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C889A" w14:textId="77777777" w:rsidR="00CB30D5" w:rsidRPr="009C54AE" w:rsidRDefault="00CB30D5" w:rsidP="00CB30D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8138B6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6983DF" w14:textId="77777777" w:rsidR="00CB30D5" w:rsidRPr="00153C41" w:rsidRDefault="00CB30D5" w:rsidP="00CB30D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1DF4CF1E" w14:textId="77777777" w:rsidR="00CB30D5" w:rsidRDefault="00CB30D5" w:rsidP="00CB30D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3BA61DA" w14:textId="77777777" w:rsidR="00CB30D5" w:rsidRDefault="00CB30D5" w:rsidP="00CB30D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048CBA0" w14:textId="77777777" w:rsidR="00CB30D5" w:rsidRPr="00153C41" w:rsidRDefault="00CB30D5" w:rsidP="00CB30D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73B89463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217CF3" w14:textId="77777777" w:rsidR="00CB30D5" w:rsidRDefault="00CB30D5" w:rsidP="00CB30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81841">
        <w:rPr>
          <w:rFonts w:ascii="Corbel" w:hAnsi="Corbel"/>
          <w:smallCaps w:val="0"/>
          <w:szCs w:val="24"/>
        </w:rPr>
        <w:t>Wykład z prezentacją multimedialną, analiza i interpretacja tekstów źródłowych oraz wybranych orzeczeń, analiza studium przypadku, dyskusja, prezentacja referatów</w:t>
      </w:r>
      <w:r>
        <w:rPr>
          <w:rFonts w:ascii="Corbel" w:hAnsi="Corbel"/>
          <w:smallCaps w:val="0"/>
          <w:szCs w:val="24"/>
        </w:rPr>
        <w:t>, metody kształcenia na odległość</w:t>
      </w:r>
      <w:r w:rsidRPr="00F81841">
        <w:rPr>
          <w:rFonts w:ascii="Corbel" w:hAnsi="Corbel"/>
          <w:smallCaps w:val="0"/>
          <w:szCs w:val="24"/>
        </w:rPr>
        <w:t>.</w:t>
      </w:r>
    </w:p>
    <w:p w14:paraId="1EC327CF" w14:textId="77777777" w:rsidR="00CB30D5" w:rsidRDefault="00CB30D5" w:rsidP="00CB30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BC1140" w14:textId="63D5C8B5" w:rsidR="00CB30D5" w:rsidRPr="009C54AE" w:rsidRDefault="00CB30D5" w:rsidP="00F426EA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8EEAF1A" w14:textId="77777777" w:rsidR="00CB30D5" w:rsidRPr="009C54AE" w:rsidRDefault="00CB30D5" w:rsidP="00CB30D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2CAC" w14:textId="77777777" w:rsidR="00CB30D5" w:rsidRPr="009C54AE" w:rsidRDefault="00CB30D5" w:rsidP="00CB30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27E8D1D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B30D5" w:rsidRPr="009C54AE" w14:paraId="3ADE5CFF" w14:textId="77777777" w:rsidTr="003761FE">
        <w:tc>
          <w:tcPr>
            <w:tcW w:w="1985" w:type="dxa"/>
            <w:vAlign w:val="center"/>
          </w:tcPr>
          <w:p w14:paraId="3BF86814" w14:textId="77777777" w:rsidR="00CB30D5" w:rsidRPr="009C54AE" w:rsidRDefault="00CB30D5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BD993D" w14:textId="74802912" w:rsidR="00CB30D5" w:rsidRPr="009C54AE" w:rsidRDefault="00CB30D5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110C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BAC880F" w14:textId="77777777" w:rsidR="00CB30D5" w:rsidRPr="009C54AE" w:rsidRDefault="00CB30D5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EC8B8F" w14:textId="77777777" w:rsidR="00CB30D5" w:rsidRPr="009C54AE" w:rsidRDefault="00CB30D5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1B293D7" w14:textId="77777777" w:rsidR="00CB30D5" w:rsidRPr="009C54AE" w:rsidRDefault="00CB30D5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776D" w:rsidRPr="002710D1" w14:paraId="4A6AC115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FAAC" w14:textId="7301C325" w:rsidR="00C5776D" w:rsidRPr="009A3719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4512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79F1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C5776D" w14:paraId="0E1824EF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14BF" w14:textId="77777777" w:rsidR="00C5776D" w:rsidRPr="009A3719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E697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E46D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C5776D" w14:paraId="04293B28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978D" w14:textId="77777777" w:rsidR="00C5776D" w:rsidRPr="009A3719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D4EF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D76D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C5776D" w14:paraId="60E2CDC7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16BE" w14:textId="77777777" w:rsidR="00C5776D" w:rsidRPr="009A3719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466D" w14:textId="5F73A805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84DC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  <w:tr w:rsidR="00C5776D" w14:paraId="48D03585" w14:textId="77777777" w:rsidTr="003761F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DAC" w14:textId="77777777" w:rsidR="00C5776D" w:rsidRPr="009A3719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F61A" w14:textId="35E64F0E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18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3C62" w14:textId="77777777" w:rsidR="00C5776D" w:rsidRPr="00F81841" w:rsidRDefault="00C5776D" w:rsidP="00251F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W./ĆW</w:t>
            </w:r>
          </w:p>
        </w:tc>
      </w:tr>
    </w:tbl>
    <w:p w14:paraId="76A218D0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9EDA2D" w14:textId="77777777" w:rsidR="00CB30D5" w:rsidRPr="009C54AE" w:rsidRDefault="00CB30D5" w:rsidP="00CB30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024B881" w14:textId="77777777" w:rsidR="00CB30D5" w:rsidRPr="009C54AE" w:rsidRDefault="00CB30D5" w:rsidP="00CB30D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0D5" w:rsidRPr="009C54AE" w14:paraId="0D7024CE" w14:textId="77777777" w:rsidTr="003761FE">
        <w:tc>
          <w:tcPr>
            <w:tcW w:w="9670" w:type="dxa"/>
          </w:tcPr>
          <w:p w14:paraId="5BC703A1" w14:textId="77777777" w:rsidR="00CB30D5" w:rsidRPr="00360760" w:rsidRDefault="00CB30D5" w:rsidP="003761F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 xml:space="preserve">Studenci udzielą w ciągu 1 godz. </w:t>
            </w:r>
            <w:r w:rsidR="00552152">
              <w:rPr>
                <w:rFonts w:ascii="Corbel" w:hAnsi="Corbel"/>
                <w:b w:val="0"/>
                <w:smallCaps w:val="0"/>
                <w:szCs w:val="24"/>
              </w:rPr>
              <w:t xml:space="preserve">zegarowej </w:t>
            </w:r>
            <w:r w:rsidRPr="00360760">
              <w:rPr>
                <w:rFonts w:ascii="Corbel" w:hAnsi="Corbel"/>
                <w:b w:val="0"/>
                <w:smallCaps w:val="0"/>
                <w:szCs w:val="24"/>
              </w:rPr>
              <w:t>odpowiedzi na 5 pytań (egzamin pisemny). Warunkiem uzyskania zaliczenia będzie udzielenie poprawnych odpowiedzi na co najmniej połowę pytań. W wypadku egzaminu ustnego – 3 pytania zadane przez egzaminatora.</w:t>
            </w:r>
          </w:p>
          <w:p w14:paraId="7CE31E5D" w14:textId="77777777" w:rsidR="00CB30D5" w:rsidRPr="00360760" w:rsidRDefault="00CB30D5" w:rsidP="003761F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W przypadku ćwiczeń zaliczenie na podstawie – frekwencji na ćwiczeniach, aktywności na zajęciach oraz co najmniej dwóch kolokwiów, z których ocena pozytywna osiągana jest w przypadku uzyskania ponad 50% poprawnych odpowiedzi. Formę zaliczenia ustala prowadzący.</w:t>
            </w:r>
          </w:p>
          <w:p w14:paraId="3010BEB0" w14:textId="77777777" w:rsidR="00CB30D5" w:rsidRPr="009C54AE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760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</w:tc>
      </w:tr>
    </w:tbl>
    <w:p w14:paraId="2240B586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1C7AB" w14:textId="77777777" w:rsidR="00A906F1" w:rsidRDefault="00A906F1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2780A27C" w14:textId="1A76DABA" w:rsidR="00CB30D5" w:rsidRPr="009C54AE" w:rsidRDefault="00CB30D5" w:rsidP="00CB30D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CE6297F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CB30D5" w:rsidRPr="009C54AE" w14:paraId="50CFBB39" w14:textId="77777777" w:rsidTr="003761FE">
        <w:tc>
          <w:tcPr>
            <w:tcW w:w="4962" w:type="dxa"/>
            <w:vAlign w:val="center"/>
          </w:tcPr>
          <w:p w14:paraId="74D29452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910DEA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B30D5" w:rsidRPr="009C54AE" w14:paraId="5F19B61A" w14:textId="77777777" w:rsidTr="003761FE">
        <w:tc>
          <w:tcPr>
            <w:tcW w:w="4962" w:type="dxa"/>
          </w:tcPr>
          <w:p w14:paraId="4C4E6527" w14:textId="10928158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110CE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8B7523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B30D5" w:rsidRPr="009C54AE" w14:paraId="372914F5" w14:textId="77777777" w:rsidTr="003761FE">
        <w:tc>
          <w:tcPr>
            <w:tcW w:w="4962" w:type="dxa"/>
          </w:tcPr>
          <w:p w14:paraId="786BDCFB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5D098BB5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4188C7" w14:textId="77777777" w:rsidR="00CB30D5" w:rsidRPr="009C54AE" w:rsidRDefault="00865ED6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B30D5" w:rsidRPr="009C54AE" w14:paraId="3E20AD84" w14:textId="77777777" w:rsidTr="003761FE">
        <w:tc>
          <w:tcPr>
            <w:tcW w:w="4962" w:type="dxa"/>
          </w:tcPr>
          <w:p w14:paraId="3E15CC9A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557025D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602A27E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865E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B30D5" w:rsidRPr="009C54AE" w14:paraId="4A31C059" w14:textId="77777777" w:rsidTr="003761FE">
        <w:tc>
          <w:tcPr>
            <w:tcW w:w="4962" w:type="dxa"/>
          </w:tcPr>
          <w:p w14:paraId="06AD7075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BFE144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55215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B30D5" w:rsidRPr="009C54AE" w14:paraId="6BFDA5EC" w14:textId="77777777" w:rsidTr="003761FE">
        <w:tc>
          <w:tcPr>
            <w:tcW w:w="4962" w:type="dxa"/>
          </w:tcPr>
          <w:p w14:paraId="71ACFD95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892283" w14:textId="77777777" w:rsidR="00CB30D5" w:rsidRPr="009C54AE" w:rsidRDefault="00CB30D5" w:rsidP="00376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CD3409F" w14:textId="77777777" w:rsidR="00CB30D5" w:rsidRPr="009C54AE" w:rsidRDefault="00CB30D5" w:rsidP="00CB30D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63178F" w14:textId="77777777" w:rsidR="00CB30D5" w:rsidRPr="009C54AE" w:rsidRDefault="00CB30D5" w:rsidP="00CB30D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8BB645" w14:textId="5C960F1B" w:rsidR="00CB30D5" w:rsidRPr="009C54AE" w:rsidRDefault="00CB30D5" w:rsidP="00CB30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ZAWODOWE W RAMACH PRZEDMIOTU</w:t>
      </w:r>
    </w:p>
    <w:p w14:paraId="35DC4F6E" w14:textId="77777777" w:rsidR="00CB30D5" w:rsidRPr="009C54AE" w:rsidRDefault="00CB30D5" w:rsidP="00CB30D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30D5" w:rsidRPr="009C54AE" w14:paraId="016E378E" w14:textId="77777777" w:rsidTr="00251F83">
        <w:trPr>
          <w:trHeight w:val="397"/>
        </w:trPr>
        <w:tc>
          <w:tcPr>
            <w:tcW w:w="3544" w:type="dxa"/>
          </w:tcPr>
          <w:p w14:paraId="5FE00B0C" w14:textId="77777777" w:rsidR="00CB30D5" w:rsidRPr="009C54AE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14AE44" w14:textId="479CD515" w:rsidR="00CB30D5" w:rsidRPr="009C54AE" w:rsidRDefault="00A906F1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B30D5" w:rsidRPr="009C54AE" w14:paraId="2A8C8999" w14:textId="77777777" w:rsidTr="00251F83">
        <w:trPr>
          <w:trHeight w:val="397"/>
        </w:trPr>
        <w:tc>
          <w:tcPr>
            <w:tcW w:w="3544" w:type="dxa"/>
          </w:tcPr>
          <w:p w14:paraId="7C55F5AF" w14:textId="77777777" w:rsidR="00CB30D5" w:rsidRPr="009C54AE" w:rsidRDefault="00CB30D5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BF3623" w14:textId="56A80986" w:rsidR="00CB30D5" w:rsidRPr="009C54AE" w:rsidRDefault="00A906F1" w:rsidP="00376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8784DA" w14:textId="77777777" w:rsidR="00CB30D5" w:rsidRPr="009C54AE" w:rsidRDefault="00CB30D5" w:rsidP="00CB30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0089F8" w14:textId="5A17F3BF" w:rsidR="00CB30D5" w:rsidRDefault="00CB30D5" w:rsidP="00CB30D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63EED85A" w14:textId="77777777" w:rsidR="00251F83" w:rsidRPr="009C54AE" w:rsidRDefault="00251F83" w:rsidP="00CB30D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A1CDA" w:rsidRPr="00AE6678" w14:paraId="56308FAB" w14:textId="77777777" w:rsidTr="00A906F1">
        <w:trPr>
          <w:trHeight w:val="397"/>
        </w:trPr>
        <w:tc>
          <w:tcPr>
            <w:tcW w:w="7513" w:type="dxa"/>
          </w:tcPr>
          <w:p w14:paraId="7DB9C2C9" w14:textId="5CEED919" w:rsidR="008A1CDA" w:rsidRDefault="008A1CDA" w:rsidP="003B4E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1F8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20B7D35" w14:textId="77777777" w:rsidR="00251F83" w:rsidRPr="00251F83" w:rsidRDefault="00251F83" w:rsidP="003B4E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A729519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W. Miemiec (red.), Prawo finansów publicznych z kazusami i pytaniami, Warszawa 2020,</w:t>
            </w:r>
          </w:p>
          <w:p w14:paraId="78CED87D" w14:textId="77777777" w:rsidR="008A1CDA" w:rsidRPr="00AE6678" w:rsidRDefault="008A1CDA" w:rsidP="003B4ED4">
            <w:pPr>
              <w:pStyle w:val="Nagwek1"/>
              <w:spacing w:before="0" w:line="240" w:lineRule="auto"/>
              <w:rPr>
                <w:rFonts w:ascii="Corbel" w:eastAsia="Times New Roman" w:hAnsi="Corbel" w:cs="Times New Roman"/>
                <w:bCs/>
                <w:color w:val="auto"/>
                <w:spacing w:val="-12"/>
                <w:kern w:val="36"/>
                <w:sz w:val="24"/>
                <w:szCs w:val="24"/>
                <w:lang w:eastAsia="pl-PL"/>
              </w:rPr>
            </w:pP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A. Nowak- Far (red.), </w:t>
            </w:r>
            <w:r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M. Frysztak, A. </w:t>
            </w:r>
            <w:proofErr w:type="spellStart"/>
            <w:r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Mikos</w:t>
            </w:r>
            <w:proofErr w:type="spellEnd"/>
            <w:r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-Sitek, R. </w:t>
            </w:r>
            <w:proofErr w:type="spellStart"/>
            <w:r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>Oktaba</w:t>
            </w:r>
            <w:proofErr w:type="spellEnd"/>
            <w:r w:rsidRPr="00AE6678">
              <w:rPr>
                <w:rFonts w:ascii="Corbel" w:eastAsia="Times New Roman" w:hAnsi="Corbel" w:cs="Times New Roman"/>
                <w:bCs/>
                <w:color w:val="auto"/>
                <w:kern w:val="36"/>
                <w:sz w:val="24"/>
                <w:szCs w:val="24"/>
                <w:lang w:eastAsia="pl-PL"/>
              </w:rPr>
              <w:t xml:space="preserve">, A. Partyka-Popiela, </w:t>
            </w:r>
            <w:r w:rsidRPr="00AE6678">
              <w:rPr>
                <w:rFonts w:ascii="Corbel" w:hAnsi="Corbel"/>
                <w:color w:val="auto"/>
                <w:sz w:val="24"/>
                <w:szCs w:val="24"/>
              </w:rPr>
              <w:t xml:space="preserve">Finanse publiczne i prawo finansowe, Warszawa 2020, </w:t>
            </w:r>
          </w:p>
          <w:p w14:paraId="32542FA4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W. Wójtowicz (red.), Zarys finansów publicznych i prawa finansowego, Warszawa 2020,</w:t>
            </w:r>
          </w:p>
          <w:p w14:paraId="62B486B6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H. Dzwonkowski (red.), Ordynacja podatkowa. Komentarz, Warszawa 2018,</w:t>
            </w:r>
          </w:p>
          <w:p w14:paraId="42A0CFAE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M. Bitner,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Ślifirczyk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Kornberger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-Sokołowska, K.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Tetłak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K. Radzikowski, H. Litwińczuk, E. Chojna-Duch, M. Grzybowski, W. Modzelewski, M. Lachowicz,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Supera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-Markowska, M. Waluga, J. Chowaniec, Prawo finansowe. Prawo finansów publicznych. Prawo podatkowe. Prawo bankowe, Warszawa 2017,</w:t>
            </w:r>
          </w:p>
          <w:p w14:paraId="2E4C1EB4" w14:textId="2B9F1026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E. Chojna</w:t>
            </w:r>
            <w:r w:rsidR="00F426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>- Duch, Prawo finansowe: finanse publiczne, Warszawa 2017,</w:t>
            </w:r>
          </w:p>
          <w:p w14:paraId="3942A6B9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>B. Brzeziński, A. Olesińska (red.), Prawo finansów publicznych, Toruń 2017,</w:t>
            </w:r>
          </w:p>
          <w:p w14:paraId="4D02DE0C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Kosikowski, Finanse i prawo finansowe Unii Europejskiej, Warszawa 2014,</w:t>
            </w:r>
          </w:p>
          <w:p w14:paraId="020D6035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Ustawa o finansach publicznych. Komentarz, wyd. II, Warszawa 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A1CDA" w:rsidRPr="00AE6678" w14:paraId="56F3A0CC" w14:textId="77777777" w:rsidTr="00A906F1">
        <w:trPr>
          <w:trHeight w:val="397"/>
        </w:trPr>
        <w:tc>
          <w:tcPr>
            <w:tcW w:w="7513" w:type="dxa"/>
          </w:tcPr>
          <w:p w14:paraId="200478BA" w14:textId="1DCF2E07" w:rsidR="008A1CDA" w:rsidRDefault="008A1CDA" w:rsidP="003B4E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1F8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02578DE" w14:textId="77777777" w:rsidR="00251F83" w:rsidRPr="00251F83" w:rsidRDefault="00251F83" w:rsidP="003B4E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984DBC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L. Lipiec – Warzecha, Odpowiedzialność za naruszenie dyscypliny finansów publicznych. Komentarz, Wolters Kluwer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BEB2126" w14:textId="77777777" w:rsidR="008A1CDA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Kucia –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Guściora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P. Smoleń, M. Burzec, M. Duda, M. Jędrzejczyk, M.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Munnich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Publiczne prawo bankowe, Prawo celne, Prawo dewizowe, Wolters Kluwer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0663B8AD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Ruśkowski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, Finanse publiczne i prawo finansowe : instrumenty prawnofinansowe i warunki ich stosowania, Białystok 2018,</w:t>
            </w:r>
          </w:p>
          <w:p w14:paraId="3AB080B7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AE6678">
              <w:rPr>
                <w:rFonts w:ascii="Corbel" w:hAnsi="Corbel"/>
                <w:b w:val="0"/>
                <w:smallCaps w:val="0"/>
                <w:szCs w:val="24"/>
              </w:rPr>
              <w:t>Ofiarski</w:t>
            </w:r>
            <w:proofErr w:type="spellEnd"/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, Prawo bankowe, Warszawa 2018, </w:t>
            </w:r>
          </w:p>
          <w:p w14:paraId="2046CB58" w14:textId="77777777" w:rsidR="008A1CDA" w:rsidRPr="00AE6678" w:rsidRDefault="008A1CDA" w:rsidP="003B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K. Borowska, A. Kościńska – Paszkowska, T. Bolek, Odpowiedzialność za naruszenie dyscypliny finansów publicznych. Komentarz,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AE6678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</w:tc>
      </w:tr>
    </w:tbl>
    <w:p w14:paraId="6D0E28C9" w14:textId="77777777" w:rsidR="00CB30D5" w:rsidRPr="009C54AE" w:rsidRDefault="00CB30D5" w:rsidP="00CB30D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935D" w14:textId="77777777" w:rsidR="00CB30D5" w:rsidRPr="009C54AE" w:rsidRDefault="00CB30D5" w:rsidP="00CB30D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90549CD" w14:textId="77777777" w:rsidR="00E35E28" w:rsidRDefault="00E35E28"/>
    <w:sectPr w:rsidR="00E35E28" w:rsidSect="00A906F1">
      <w:pgSz w:w="11906" w:h="16838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048BE" w14:textId="77777777" w:rsidR="00A030A9" w:rsidRDefault="00A030A9" w:rsidP="00CB30D5">
      <w:pPr>
        <w:spacing w:after="0" w:line="240" w:lineRule="auto"/>
      </w:pPr>
      <w:r>
        <w:separator/>
      </w:r>
    </w:p>
  </w:endnote>
  <w:endnote w:type="continuationSeparator" w:id="0">
    <w:p w14:paraId="2CB03262" w14:textId="77777777" w:rsidR="00A030A9" w:rsidRDefault="00A030A9" w:rsidP="00CB3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87E09" w14:textId="77777777" w:rsidR="00A030A9" w:rsidRDefault="00A030A9" w:rsidP="00CB30D5">
      <w:pPr>
        <w:spacing w:after="0" w:line="240" w:lineRule="auto"/>
      </w:pPr>
      <w:r>
        <w:separator/>
      </w:r>
    </w:p>
  </w:footnote>
  <w:footnote w:type="continuationSeparator" w:id="0">
    <w:p w14:paraId="18ABECDD" w14:textId="77777777" w:rsidR="00A030A9" w:rsidRDefault="00A030A9" w:rsidP="00CB30D5">
      <w:pPr>
        <w:spacing w:after="0" w:line="240" w:lineRule="auto"/>
      </w:pPr>
      <w:r>
        <w:continuationSeparator/>
      </w:r>
    </w:p>
  </w:footnote>
  <w:footnote w:id="1">
    <w:p w14:paraId="410452B0" w14:textId="77777777" w:rsidR="00CB30D5" w:rsidRDefault="00CB30D5" w:rsidP="00CB30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94061F"/>
    <w:multiLevelType w:val="hybridMultilevel"/>
    <w:tmpl w:val="080C1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0D5"/>
    <w:rsid w:val="000D04B9"/>
    <w:rsid w:val="000F2554"/>
    <w:rsid w:val="00110CE9"/>
    <w:rsid w:val="00251F83"/>
    <w:rsid w:val="002574EB"/>
    <w:rsid w:val="002A21DD"/>
    <w:rsid w:val="002D7003"/>
    <w:rsid w:val="002F7216"/>
    <w:rsid w:val="00305F1C"/>
    <w:rsid w:val="00351646"/>
    <w:rsid w:val="003D7393"/>
    <w:rsid w:val="003E013C"/>
    <w:rsid w:val="004F58B7"/>
    <w:rsid w:val="00505053"/>
    <w:rsid w:val="005156FA"/>
    <w:rsid w:val="00532926"/>
    <w:rsid w:val="00541AF1"/>
    <w:rsid w:val="00552152"/>
    <w:rsid w:val="005C265D"/>
    <w:rsid w:val="006C6522"/>
    <w:rsid w:val="007731F2"/>
    <w:rsid w:val="00865ED6"/>
    <w:rsid w:val="008A1922"/>
    <w:rsid w:val="008A1CDA"/>
    <w:rsid w:val="008E0D33"/>
    <w:rsid w:val="00952D48"/>
    <w:rsid w:val="00967D45"/>
    <w:rsid w:val="009817B8"/>
    <w:rsid w:val="009D57AF"/>
    <w:rsid w:val="00A030A9"/>
    <w:rsid w:val="00A73660"/>
    <w:rsid w:val="00A906F1"/>
    <w:rsid w:val="00AF6ECA"/>
    <w:rsid w:val="00B36DCD"/>
    <w:rsid w:val="00C5776D"/>
    <w:rsid w:val="00C64B38"/>
    <w:rsid w:val="00C70E30"/>
    <w:rsid w:val="00CB30D5"/>
    <w:rsid w:val="00D14D6C"/>
    <w:rsid w:val="00DE557D"/>
    <w:rsid w:val="00DF3412"/>
    <w:rsid w:val="00E35E28"/>
    <w:rsid w:val="00E868A8"/>
    <w:rsid w:val="00EC21E4"/>
    <w:rsid w:val="00ED5053"/>
    <w:rsid w:val="00F426EA"/>
    <w:rsid w:val="00F67FC2"/>
    <w:rsid w:val="00F84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4F16F"/>
  <w15:docId w15:val="{75B13CF7-E100-43DC-B517-F3C6E5AB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B30D5"/>
    <w:pPr>
      <w:spacing w:after="200"/>
      <w:jc w:val="left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6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0D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0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0D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30D5"/>
    <w:rPr>
      <w:vertAlign w:val="superscript"/>
    </w:rPr>
  </w:style>
  <w:style w:type="paragraph" w:customStyle="1" w:styleId="Punktygwne">
    <w:name w:val="Punkty główne"/>
    <w:basedOn w:val="Normalny"/>
    <w:rsid w:val="00CB30D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B30D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B30D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B30D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B30D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B30D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B30D5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30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30D5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5C26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B36DCD"/>
    <w:pPr>
      <w:autoSpaceDE w:val="0"/>
      <w:autoSpaceDN w:val="0"/>
      <w:adjustRightInd w:val="0"/>
      <w:spacing w:line="240" w:lineRule="auto"/>
      <w:jc w:val="left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1837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</cp:lastModifiedBy>
  <cp:revision>5</cp:revision>
  <dcterms:created xsi:type="dcterms:W3CDTF">2021-04-15T10:09:00Z</dcterms:created>
  <dcterms:modified xsi:type="dcterms:W3CDTF">2021-08-20T11:46:00Z</dcterms:modified>
</cp:coreProperties>
</file>